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B8188" w14:textId="63AC3652" w:rsidR="0021776B" w:rsidRDefault="0021776B" w:rsidP="0021776B">
      <w:r>
        <w:rPr>
          <w:noProof/>
        </w:rPr>
        <w:drawing>
          <wp:inline distT="0" distB="0" distL="0" distR="0" wp14:anchorId="48D3E2B8" wp14:editId="5FBE77FB">
            <wp:extent cx="5731510" cy="1725930"/>
            <wp:effectExtent l="0" t="0" r="2540" b="7620"/>
            <wp:docPr id="1973914861" name="Picture 1" descr="A logo with text on i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914861" name="Picture 1" descr="A logo with text on it&#10;&#10;AI-generated content may be incorrect."/>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31510" cy="1725930"/>
                    </a:xfrm>
                    <a:prstGeom prst="rect">
                      <a:avLst/>
                    </a:prstGeom>
                    <a:noFill/>
                    <a:ln>
                      <a:noFill/>
                    </a:ln>
                  </pic:spPr>
                </pic:pic>
              </a:graphicData>
            </a:graphic>
          </wp:inline>
        </w:drawing>
      </w:r>
    </w:p>
    <w:p w14:paraId="2B1EC5B1" w14:textId="323BED4D" w:rsidR="0021776B" w:rsidRDefault="0021776B" w:rsidP="0021776B">
      <w:r>
        <w:t>Press release</w:t>
      </w:r>
    </w:p>
    <w:p w14:paraId="043704A4" w14:textId="4264A47E" w:rsidR="0021776B" w:rsidRDefault="0021776B" w:rsidP="0021776B">
      <w:pPr>
        <w:pBdr>
          <w:bottom w:val="single" w:sz="12" w:space="1" w:color="auto"/>
        </w:pBdr>
      </w:pPr>
      <w:r>
        <w:t>February 2025</w:t>
      </w:r>
    </w:p>
    <w:p w14:paraId="5692E41A" w14:textId="68C9FAE0" w:rsidR="0021776B" w:rsidRPr="0021776B" w:rsidRDefault="0021776B" w:rsidP="0021776B">
      <w:pPr>
        <w:jc w:val="center"/>
        <w:rPr>
          <w:b/>
          <w:bCs/>
        </w:rPr>
      </w:pPr>
      <w:r w:rsidRPr="0021776B">
        <w:rPr>
          <w:b/>
          <w:bCs/>
        </w:rPr>
        <w:t xml:space="preserve">Hostex 2026: </w:t>
      </w:r>
      <w:r>
        <w:rPr>
          <w:b/>
          <w:bCs/>
        </w:rPr>
        <w:t>C</w:t>
      </w:r>
      <w:r w:rsidRPr="0021776B">
        <w:rPr>
          <w:b/>
          <w:bCs/>
        </w:rPr>
        <w:t>elebrating 40 years of opening doors for the hospitality, food and beverage industry</w:t>
      </w:r>
    </w:p>
    <w:p w14:paraId="6458CEEF" w14:textId="77777777" w:rsidR="00831D6A" w:rsidRPr="00831D6A" w:rsidRDefault="0021776B" w:rsidP="00B02ADE">
      <w:pPr>
        <w:jc w:val="both"/>
      </w:pPr>
      <w:r w:rsidRPr="0021776B">
        <w:rPr>
          <w:i/>
          <w:iCs/>
        </w:rPr>
        <w:t>Johannesburg, South Africa</w:t>
      </w:r>
      <w:r>
        <w:rPr>
          <w:i/>
          <w:iCs/>
        </w:rPr>
        <w:t>,</w:t>
      </w:r>
      <w:r w:rsidRPr="0021776B">
        <w:rPr>
          <w:i/>
          <w:iCs/>
        </w:rPr>
        <w:t xml:space="preserve"> February 2025</w:t>
      </w:r>
      <w:r w:rsidRPr="0021776B">
        <w:t xml:space="preserve"> – </w:t>
      </w:r>
      <w:r w:rsidR="00831D6A" w:rsidRPr="00831D6A">
        <w:t>Opportunities are brewing for businesses in the hospitality, food, and beverage industry as Hostex 2026 approaches. Taking place from 8 to 10 March 2026, this milestone event marks 40 years of helping suppliers connect with buyers, showcase innovations, and grow their brands.</w:t>
      </w:r>
    </w:p>
    <w:p w14:paraId="65AEFD8B" w14:textId="77777777" w:rsidR="00617ED5" w:rsidRDefault="00617ED5" w:rsidP="0021776B">
      <w:r w:rsidRPr="00617ED5">
        <w:t>Since 1986, Hostex has helped businesses connect with key buyers, stay ahead of trends, and drive growth. Whether you’re an established brand or an emerging player, Hostex provides the platform to showcase your products, build relationships, and stay competitive in an evolving industry.</w:t>
      </w:r>
    </w:p>
    <w:p w14:paraId="063D8E07" w14:textId="423D83BA" w:rsidR="0021776B" w:rsidRPr="0021776B" w:rsidRDefault="0021776B" w:rsidP="0021776B">
      <w:r w:rsidRPr="0021776B">
        <w:t>“Hostex 2026 is more than just an expo</w:t>
      </w:r>
      <w:r>
        <w:t xml:space="preserve"> – </w:t>
      </w:r>
      <w:r w:rsidRPr="0021776B">
        <w:t>it’s a celebration of the industry’s strength, resilience, and progress,” says Lerato Nako, Hostex event manager. “For 40 years, Hostex has been the trusted platform</w:t>
      </w:r>
      <w:r w:rsidR="000D3DC4">
        <w:t xml:space="preserve"> for inspiration, and we are looking forward to bringing </w:t>
      </w:r>
      <w:r w:rsidR="005E261C">
        <w:t>new</w:t>
      </w:r>
      <w:r w:rsidR="006C475A">
        <w:t xml:space="preserve"> opportunities for innovation, connection and opening doors at </w:t>
      </w:r>
      <w:r w:rsidR="000D3DC4">
        <w:t xml:space="preserve">Hostex in </w:t>
      </w:r>
      <w:r w:rsidR="00DA7683">
        <w:t>its</w:t>
      </w:r>
      <w:r w:rsidR="000D3DC4">
        <w:t xml:space="preserve"> 40</w:t>
      </w:r>
      <w:r w:rsidR="000D3DC4" w:rsidRPr="00B02ADE">
        <w:rPr>
          <w:vertAlign w:val="superscript"/>
        </w:rPr>
        <w:t>th</w:t>
      </w:r>
      <w:r w:rsidR="000D3DC4">
        <w:t xml:space="preserve"> year. </w:t>
      </w:r>
      <w:r w:rsidRPr="0021776B">
        <w:t xml:space="preserve"> </w:t>
      </w:r>
    </w:p>
    <w:p w14:paraId="027E470A" w14:textId="77777777" w:rsidR="0021776B" w:rsidRPr="0021776B" w:rsidRDefault="0021776B" w:rsidP="0021776B">
      <w:pPr>
        <w:rPr>
          <w:b/>
          <w:bCs/>
        </w:rPr>
      </w:pPr>
      <w:r w:rsidRPr="0021776B">
        <w:rPr>
          <w:b/>
          <w:bCs/>
        </w:rPr>
        <w:t>A celebration of excellence and innovation</w:t>
      </w:r>
    </w:p>
    <w:p w14:paraId="3CEC82D0" w14:textId="4CF35774" w:rsidR="00CF3C03" w:rsidRDefault="0021776B" w:rsidP="0021776B">
      <w:r w:rsidRPr="0021776B">
        <w:t>Hostex 2026 will once again bring together leading suppliers, buyers, and decision-makers under one roof, creating an unparalleled environment for business, learning, inspiration</w:t>
      </w:r>
      <w:r w:rsidR="00CF3C03">
        <w:t>, and purchasing</w:t>
      </w:r>
      <w:r w:rsidRPr="0021776B">
        <w:t xml:space="preserve">. </w:t>
      </w:r>
      <w:r w:rsidR="00CF3C03">
        <w:t>“</w:t>
      </w:r>
      <w:r w:rsidR="00B90445" w:rsidRPr="00B90445">
        <w:t>Data from the 2024 show clearly demonstrates Hostex’s influence, with 74% of visitors confirming they make or influence purchasing decisions</w:t>
      </w:r>
      <w:r w:rsidR="00CF3C03">
        <w:t>,” says Nako.</w:t>
      </w:r>
      <w:r w:rsidR="00DA3949">
        <w:t xml:space="preserve"> </w:t>
      </w:r>
    </w:p>
    <w:p w14:paraId="4177E95B" w14:textId="042E094B" w:rsidR="0021776B" w:rsidRPr="0021776B" w:rsidRDefault="0021776B" w:rsidP="0021776B">
      <w:r w:rsidRPr="0021776B">
        <w:t xml:space="preserve">The </w:t>
      </w:r>
      <w:r w:rsidR="00DA3949">
        <w:t xml:space="preserve">2026 </w:t>
      </w:r>
      <w:r w:rsidRPr="0021776B">
        <w:t>expo will feature</w:t>
      </w:r>
      <w:r w:rsidR="00976A80">
        <w:t xml:space="preserve"> attractions designed to attract decision-makers</w:t>
      </w:r>
      <w:r w:rsidRPr="0021776B">
        <w:t>:</w:t>
      </w:r>
    </w:p>
    <w:p w14:paraId="30400DAC" w14:textId="77777777" w:rsidR="0021776B" w:rsidRPr="0021776B" w:rsidRDefault="0021776B" w:rsidP="0021776B">
      <w:pPr>
        <w:numPr>
          <w:ilvl w:val="0"/>
          <w:numId w:val="1"/>
        </w:numPr>
        <w:tabs>
          <w:tab w:val="clear" w:pos="720"/>
          <w:tab w:val="num" w:pos="360"/>
        </w:tabs>
        <w:ind w:left="360"/>
      </w:pPr>
      <w:r w:rsidRPr="0021776B">
        <w:t>Six dedicated industry districts: Equipment Africa, Food &amp; Drink Africa, Tea &amp; Coffee Africa, Contract Furnishings Africa, Technology Africa, and Sustainability Africa.</w:t>
      </w:r>
    </w:p>
    <w:p w14:paraId="24594026" w14:textId="0A759161" w:rsidR="0021776B" w:rsidRPr="0021776B" w:rsidRDefault="0021776B" w:rsidP="0021776B">
      <w:pPr>
        <w:numPr>
          <w:ilvl w:val="0"/>
          <w:numId w:val="1"/>
        </w:numPr>
        <w:tabs>
          <w:tab w:val="clear" w:pos="720"/>
          <w:tab w:val="num" w:pos="360"/>
        </w:tabs>
        <w:ind w:left="360"/>
      </w:pPr>
      <w:r w:rsidRPr="0021776B">
        <w:lastRenderedPageBreak/>
        <w:t>The Skillery by SA Chefs, where top culinary talent will showcase innovation and expertise.</w:t>
      </w:r>
    </w:p>
    <w:p w14:paraId="0EFEC248" w14:textId="0DA149B6" w:rsidR="0021776B" w:rsidRPr="0021776B" w:rsidRDefault="0021776B" w:rsidP="0021776B">
      <w:pPr>
        <w:numPr>
          <w:ilvl w:val="0"/>
          <w:numId w:val="1"/>
        </w:numPr>
        <w:tabs>
          <w:tab w:val="clear" w:pos="720"/>
          <w:tab w:val="num" w:pos="360"/>
        </w:tabs>
        <w:ind w:left="360"/>
      </w:pPr>
      <w:r w:rsidRPr="0021776B">
        <w:t>The Industry Hub, where trendsetters and thought leaders will share insights into what’s shaping the future.</w:t>
      </w:r>
    </w:p>
    <w:p w14:paraId="5E6FFAC7" w14:textId="77777777" w:rsidR="0021776B" w:rsidRPr="0021776B" w:rsidRDefault="0021776B" w:rsidP="0021776B">
      <w:pPr>
        <w:numPr>
          <w:ilvl w:val="0"/>
          <w:numId w:val="1"/>
        </w:numPr>
        <w:tabs>
          <w:tab w:val="clear" w:pos="720"/>
          <w:tab w:val="num" w:pos="360"/>
        </w:tabs>
        <w:ind w:left="360"/>
      </w:pPr>
      <w:r w:rsidRPr="0021776B">
        <w:t>The New Product Showcase, unveiling the latest products and solutions set to redefine the industry.</w:t>
      </w:r>
    </w:p>
    <w:p w14:paraId="4EFDB403" w14:textId="41566260" w:rsidR="00743F15" w:rsidRDefault="0021776B" w:rsidP="00743F15">
      <w:pPr>
        <w:numPr>
          <w:ilvl w:val="0"/>
          <w:numId w:val="1"/>
        </w:numPr>
        <w:tabs>
          <w:tab w:val="clear" w:pos="720"/>
          <w:tab w:val="num" w:pos="360"/>
        </w:tabs>
        <w:ind w:left="360"/>
      </w:pPr>
      <w:r w:rsidRPr="0021776B">
        <w:t>SCASA’s Coffee Championship, where baristas will compete for top hono</w:t>
      </w:r>
      <w:r>
        <w:t>u</w:t>
      </w:r>
      <w:r w:rsidRPr="0021776B">
        <w:t>rs.</w:t>
      </w:r>
    </w:p>
    <w:p w14:paraId="76B11A0F" w14:textId="79EBB360" w:rsidR="00E26B68" w:rsidRPr="00E26B68" w:rsidRDefault="0053694E" w:rsidP="00FE1004">
      <w:pPr>
        <w:pStyle w:val="ListParagraph"/>
        <w:numPr>
          <w:ilvl w:val="0"/>
          <w:numId w:val="1"/>
        </w:numPr>
      </w:pPr>
      <w:r>
        <w:t>New</w:t>
      </w:r>
      <w:r w:rsidR="00E26B68" w:rsidRPr="00E26B68">
        <w:t xml:space="preserve"> feature areas designed to unlock fresh market opportunities for exhibitors</w:t>
      </w:r>
      <w:r>
        <w:t xml:space="preserve"> include</w:t>
      </w:r>
      <w:r w:rsidR="00FE1004">
        <w:t xml:space="preserve"> the SA Chefs Market, Retail Innovation Hub and Drinks Bar.</w:t>
      </w:r>
    </w:p>
    <w:p w14:paraId="28FBF47B" w14:textId="5D63E11F" w:rsidR="0021776B" w:rsidRPr="0021776B" w:rsidRDefault="0021776B" w:rsidP="0021776B">
      <w:pPr>
        <w:rPr>
          <w:b/>
          <w:bCs/>
        </w:rPr>
      </w:pPr>
      <w:r w:rsidRPr="0021776B">
        <w:rPr>
          <w:b/>
          <w:bCs/>
        </w:rPr>
        <w:t>An invitation to be part of history</w:t>
      </w:r>
    </w:p>
    <w:p w14:paraId="64DECA47" w14:textId="57E33C5F" w:rsidR="0021776B" w:rsidRPr="0021776B" w:rsidRDefault="0021776B" w:rsidP="0021776B">
      <w:r w:rsidRPr="0021776B">
        <w:t>As Hostex prepares to mark this significant milestone, the invitation is open to the entire industry</w:t>
      </w:r>
      <w:r>
        <w:t xml:space="preserve"> – </w:t>
      </w:r>
      <w:r w:rsidRPr="0021776B">
        <w:t>from long-standing exhibitors who have been part of the journey, to new brands looking to make their mark.</w:t>
      </w:r>
    </w:p>
    <w:p w14:paraId="5202FD74" w14:textId="77777777" w:rsidR="0021776B" w:rsidRPr="0021776B" w:rsidRDefault="0021776B" w:rsidP="0021776B">
      <w:r w:rsidRPr="0021776B">
        <w:t>“This is the year to be at Hostex,” says Nako. “As we celebrate 40 years, we’re bringing more opportunities than ever for exhibitors and visitors to connect, collaborate, and be part of the industry’s next chapter.”</w:t>
      </w:r>
    </w:p>
    <w:p w14:paraId="57C2280D" w14:textId="77777777" w:rsidR="0021776B" w:rsidRPr="0021776B" w:rsidRDefault="0021776B" w:rsidP="0021776B">
      <w:r w:rsidRPr="0021776B">
        <w:t>Bookings for exhibition space are now open. Suppliers of food, drink, equipment, décor, and hospitality technology are encouraged to secure their place early to make the most of this high-impact event.</w:t>
      </w:r>
    </w:p>
    <w:p w14:paraId="4E875D8D" w14:textId="77777777" w:rsidR="0021776B" w:rsidRPr="00FE1004" w:rsidRDefault="0021776B" w:rsidP="0021776B">
      <w:pPr>
        <w:rPr>
          <w:b/>
          <w:bCs/>
        </w:rPr>
      </w:pPr>
      <w:r w:rsidRPr="00FE1004">
        <w:rPr>
          <w:b/>
          <w:bCs/>
        </w:rPr>
        <w:t>Stay tuned for more announcements</w:t>
      </w:r>
    </w:p>
    <w:p w14:paraId="3A1CDA77" w14:textId="77777777" w:rsidR="0021776B" w:rsidRPr="0021776B" w:rsidRDefault="0021776B" w:rsidP="0021776B">
      <w:r w:rsidRPr="0021776B">
        <w:t>With a full year ahead, exciting updates, collaborations, and special anniversary features will be revealed in the lead-up to Hostex 2026.</w:t>
      </w:r>
    </w:p>
    <w:p w14:paraId="7FF5E4D0" w14:textId="20F9F10C" w:rsidR="0021776B" w:rsidRPr="0021776B" w:rsidRDefault="0021776B" w:rsidP="0021776B">
      <w:r w:rsidRPr="0021776B">
        <w:t xml:space="preserve">For more information or to book your space, contact Jacky Talling </w:t>
      </w:r>
      <w:r w:rsidR="009A33BE">
        <w:t>on 0</w:t>
      </w:r>
      <w:r w:rsidR="009A33BE" w:rsidRPr="009A33BE">
        <w:t>73 475 2483</w:t>
      </w:r>
      <w:r w:rsidR="009A33BE">
        <w:t xml:space="preserve"> or </w:t>
      </w:r>
      <w:r w:rsidR="009A33BE" w:rsidRPr="009A33BE">
        <w:t>Jacky.Talling@montgomerygroup.com</w:t>
      </w:r>
      <w:r w:rsidR="009A33BE">
        <w:t>.</w:t>
      </w:r>
    </w:p>
    <w:p w14:paraId="309E9139" w14:textId="50BE5E7E" w:rsidR="0021776B" w:rsidRDefault="0021776B" w:rsidP="0021776B">
      <w:r w:rsidRPr="0021776B">
        <w:t>Hostex 2026: opening doors for 40 years – and beyond.</w:t>
      </w:r>
      <w:r>
        <w:t xml:space="preserve"> Follow Hostex on social media for updates and information:</w:t>
      </w:r>
    </w:p>
    <w:p w14:paraId="4E360C3A" w14:textId="77777777" w:rsidR="0021776B" w:rsidRDefault="0021776B" w:rsidP="0021776B">
      <w:pPr>
        <w:pStyle w:val="ListParagraph"/>
        <w:numPr>
          <w:ilvl w:val="0"/>
          <w:numId w:val="2"/>
        </w:numPr>
        <w:spacing w:line="259" w:lineRule="auto"/>
        <w:jc w:val="both"/>
      </w:pPr>
      <w:hyperlink r:id="rId6" w:history="1">
        <w:r w:rsidRPr="000D084D">
          <w:rPr>
            <w:rStyle w:val="Hyperlink"/>
          </w:rPr>
          <w:t>Facebook</w:t>
        </w:r>
      </w:hyperlink>
      <w:r>
        <w:t xml:space="preserve"> - @hostexza</w:t>
      </w:r>
    </w:p>
    <w:p w14:paraId="0A7FE2B8" w14:textId="2AE873F4" w:rsidR="0021776B" w:rsidRDefault="0021776B" w:rsidP="0021776B">
      <w:pPr>
        <w:pStyle w:val="ListParagraph"/>
        <w:numPr>
          <w:ilvl w:val="0"/>
          <w:numId w:val="2"/>
        </w:numPr>
        <w:spacing w:line="259" w:lineRule="auto"/>
        <w:jc w:val="both"/>
      </w:pPr>
      <w:hyperlink r:id="rId7" w:history="1">
        <w:r w:rsidRPr="00744349">
          <w:rPr>
            <w:rStyle w:val="Hyperlink"/>
          </w:rPr>
          <w:t>Instagram</w:t>
        </w:r>
      </w:hyperlink>
      <w:r>
        <w:t xml:space="preserve"> - @hostex_</w:t>
      </w:r>
      <w:r w:rsidR="003F2C97">
        <w:t>sa</w:t>
      </w:r>
    </w:p>
    <w:p w14:paraId="6729518E" w14:textId="20119B0A" w:rsidR="0021776B" w:rsidRDefault="0021776B" w:rsidP="0021776B">
      <w:pPr>
        <w:pStyle w:val="ListParagraph"/>
        <w:numPr>
          <w:ilvl w:val="0"/>
          <w:numId w:val="2"/>
        </w:numPr>
        <w:spacing w:line="259" w:lineRule="auto"/>
        <w:jc w:val="both"/>
      </w:pPr>
      <w:hyperlink r:id="rId8" w:history="1">
        <w:r w:rsidRPr="007F3456">
          <w:rPr>
            <w:rStyle w:val="Hyperlink"/>
          </w:rPr>
          <w:t>LinkedIn</w:t>
        </w:r>
      </w:hyperlink>
      <w:r>
        <w:t xml:space="preserve"> - @hostex-</w:t>
      </w:r>
      <w:r w:rsidR="007907DB">
        <w:t>sa</w:t>
      </w:r>
    </w:p>
    <w:p w14:paraId="372AB4F0" w14:textId="77777777" w:rsidR="0021776B" w:rsidRDefault="0021776B" w:rsidP="0021776B">
      <w:pPr>
        <w:pBdr>
          <w:bottom w:val="single" w:sz="12" w:space="1" w:color="auto"/>
        </w:pBdr>
        <w:jc w:val="right"/>
      </w:pPr>
      <w:r>
        <w:t>…ends</w:t>
      </w:r>
    </w:p>
    <w:p w14:paraId="7C6C3ACB" w14:textId="77777777" w:rsidR="0021776B" w:rsidRPr="00A10CAD" w:rsidRDefault="0021776B" w:rsidP="0021776B">
      <w:pPr>
        <w:jc w:val="both"/>
        <w:rPr>
          <w:b/>
          <w:bCs/>
        </w:rPr>
      </w:pPr>
      <w:r w:rsidRPr="00A10CAD">
        <w:rPr>
          <w:b/>
          <w:bCs/>
        </w:rPr>
        <w:t>ABOUT HOSTEX</w:t>
      </w:r>
    </w:p>
    <w:p w14:paraId="5F187541" w14:textId="77777777" w:rsidR="0021776B" w:rsidRDefault="0021776B" w:rsidP="0021776B">
      <w:pPr>
        <w:jc w:val="both"/>
      </w:pPr>
      <w:r>
        <w:t xml:space="preserve">Since its inception in 1986, HOSTEX has become a leading expo for food, drink, and hospitality professionals across Africa. The show provides an unmatched platform for </w:t>
      </w:r>
      <w:r>
        <w:lastRenderedPageBreak/>
        <w:t xml:space="preserve">industry leaders, innovators, and decision-makers to gather, share insights, and do business. For more information, please visit </w:t>
      </w:r>
      <w:hyperlink r:id="rId9" w:history="1">
        <w:r w:rsidRPr="00BF4631">
          <w:rPr>
            <w:rStyle w:val="Hyperlink"/>
          </w:rPr>
          <w:t>www.hostex.co.za</w:t>
        </w:r>
      </w:hyperlink>
      <w:r>
        <w:t xml:space="preserve">. </w:t>
      </w:r>
    </w:p>
    <w:p w14:paraId="48573407" w14:textId="77777777" w:rsidR="0021776B" w:rsidRDefault="0021776B" w:rsidP="0021776B">
      <w:pPr>
        <w:tabs>
          <w:tab w:val="left" w:pos="2268"/>
        </w:tabs>
        <w:jc w:val="both"/>
        <w:rPr>
          <w:i/>
          <w:iCs/>
        </w:rPr>
      </w:pPr>
    </w:p>
    <w:p w14:paraId="5752F486" w14:textId="77777777" w:rsidR="0021776B" w:rsidRPr="0021776B" w:rsidRDefault="0021776B"/>
    <w:sectPr w:rsidR="0021776B" w:rsidRPr="0021776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960E5"/>
    <w:multiLevelType w:val="hybridMultilevel"/>
    <w:tmpl w:val="D834C70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429F004F"/>
    <w:multiLevelType w:val="multilevel"/>
    <w:tmpl w:val="13D658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53E7614"/>
    <w:multiLevelType w:val="hybridMultilevel"/>
    <w:tmpl w:val="5BA8D32E"/>
    <w:lvl w:ilvl="0" w:tplc="1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6A534D44"/>
    <w:multiLevelType w:val="multilevel"/>
    <w:tmpl w:val="EBE2C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CD66791"/>
    <w:multiLevelType w:val="multilevel"/>
    <w:tmpl w:val="C556E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4588506">
    <w:abstractNumId w:val="3"/>
  </w:num>
  <w:num w:numId="2" w16cid:durableId="638337763">
    <w:abstractNumId w:val="2"/>
  </w:num>
  <w:num w:numId="3" w16cid:durableId="520969548">
    <w:abstractNumId w:val="0"/>
  </w:num>
  <w:num w:numId="4" w16cid:durableId="345402316">
    <w:abstractNumId w:val="1"/>
  </w:num>
  <w:num w:numId="5" w16cid:durableId="2341189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776B"/>
    <w:rsid w:val="000D3DC4"/>
    <w:rsid w:val="000E5FC2"/>
    <w:rsid w:val="001D47BC"/>
    <w:rsid w:val="0021776B"/>
    <w:rsid w:val="0022111D"/>
    <w:rsid w:val="00227299"/>
    <w:rsid w:val="002817B8"/>
    <w:rsid w:val="002913E3"/>
    <w:rsid w:val="002B5398"/>
    <w:rsid w:val="002C0B39"/>
    <w:rsid w:val="002C4102"/>
    <w:rsid w:val="002C4AE4"/>
    <w:rsid w:val="00322DB9"/>
    <w:rsid w:val="003F2C97"/>
    <w:rsid w:val="004514C6"/>
    <w:rsid w:val="004B7BA8"/>
    <w:rsid w:val="004C3B3C"/>
    <w:rsid w:val="005310F4"/>
    <w:rsid w:val="0053694E"/>
    <w:rsid w:val="00595E35"/>
    <w:rsid w:val="005B2F65"/>
    <w:rsid w:val="005D09D5"/>
    <w:rsid w:val="005D1D44"/>
    <w:rsid w:val="005E261C"/>
    <w:rsid w:val="005F244D"/>
    <w:rsid w:val="00617ED5"/>
    <w:rsid w:val="00622B5A"/>
    <w:rsid w:val="006621D0"/>
    <w:rsid w:val="006C475A"/>
    <w:rsid w:val="007037A6"/>
    <w:rsid w:val="00705C79"/>
    <w:rsid w:val="00743F15"/>
    <w:rsid w:val="0077375F"/>
    <w:rsid w:val="007907DB"/>
    <w:rsid w:val="007F01A9"/>
    <w:rsid w:val="00831D6A"/>
    <w:rsid w:val="008C2A7C"/>
    <w:rsid w:val="009315EF"/>
    <w:rsid w:val="00976A80"/>
    <w:rsid w:val="00980EEB"/>
    <w:rsid w:val="009875B1"/>
    <w:rsid w:val="009A33BE"/>
    <w:rsid w:val="00A10B2A"/>
    <w:rsid w:val="00A45543"/>
    <w:rsid w:val="00AD715E"/>
    <w:rsid w:val="00B02ADE"/>
    <w:rsid w:val="00B90445"/>
    <w:rsid w:val="00BC4BF2"/>
    <w:rsid w:val="00C819C9"/>
    <w:rsid w:val="00CF3C03"/>
    <w:rsid w:val="00D22BE8"/>
    <w:rsid w:val="00D348B5"/>
    <w:rsid w:val="00D74F1F"/>
    <w:rsid w:val="00D8230E"/>
    <w:rsid w:val="00DA3949"/>
    <w:rsid w:val="00DA7683"/>
    <w:rsid w:val="00E26B68"/>
    <w:rsid w:val="00E36C47"/>
    <w:rsid w:val="00E700AE"/>
    <w:rsid w:val="00E91946"/>
    <w:rsid w:val="00EA5B97"/>
    <w:rsid w:val="00FE1004"/>
    <w:rsid w:val="00FF403E"/>
    <w:rsid w:val="00FF76CE"/>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473DD7"/>
  <w15:chartTrackingRefBased/>
  <w15:docId w15:val="{73FC3616-B617-45C0-AE23-3495E423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Z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177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77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776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776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776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776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776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776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776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776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776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776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776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776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776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776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776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776B"/>
    <w:rPr>
      <w:rFonts w:eastAsiaTheme="majorEastAsia" w:cstheme="majorBidi"/>
      <w:color w:val="272727" w:themeColor="text1" w:themeTint="D8"/>
    </w:rPr>
  </w:style>
  <w:style w:type="paragraph" w:styleId="Title">
    <w:name w:val="Title"/>
    <w:basedOn w:val="Normal"/>
    <w:next w:val="Normal"/>
    <w:link w:val="TitleChar"/>
    <w:uiPriority w:val="10"/>
    <w:qFormat/>
    <w:rsid w:val="002177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776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776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776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776B"/>
    <w:pPr>
      <w:spacing w:before="160"/>
      <w:jc w:val="center"/>
    </w:pPr>
    <w:rPr>
      <w:i/>
      <w:iCs/>
      <w:color w:val="404040" w:themeColor="text1" w:themeTint="BF"/>
    </w:rPr>
  </w:style>
  <w:style w:type="character" w:customStyle="1" w:styleId="QuoteChar">
    <w:name w:val="Quote Char"/>
    <w:basedOn w:val="DefaultParagraphFont"/>
    <w:link w:val="Quote"/>
    <w:uiPriority w:val="29"/>
    <w:rsid w:val="0021776B"/>
    <w:rPr>
      <w:i/>
      <w:iCs/>
      <w:color w:val="404040" w:themeColor="text1" w:themeTint="BF"/>
    </w:rPr>
  </w:style>
  <w:style w:type="paragraph" w:styleId="ListParagraph">
    <w:name w:val="List Paragraph"/>
    <w:basedOn w:val="Normal"/>
    <w:uiPriority w:val="34"/>
    <w:qFormat/>
    <w:rsid w:val="0021776B"/>
    <w:pPr>
      <w:ind w:left="720"/>
      <w:contextualSpacing/>
    </w:pPr>
  </w:style>
  <w:style w:type="character" w:styleId="IntenseEmphasis">
    <w:name w:val="Intense Emphasis"/>
    <w:basedOn w:val="DefaultParagraphFont"/>
    <w:uiPriority w:val="21"/>
    <w:qFormat/>
    <w:rsid w:val="0021776B"/>
    <w:rPr>
      <w:i/>
      <w:iCs/>
      <w:color w:val="0F4761" w:themeColor="accent1" w:themeShade="BF"/>
    </w:rPr>
  </w:style>
  <w:style w:type="paragraph" w:styleId="IntenseQuote">
    <w:name w:val="Intense Quote"/>
    <w:basedOn w:val="Normal"/>
    <w:next w:val="Normal"/>
    <w:link w:val="IntenseQuoteChar"/>
    <w:uiPriority w:val="30"/>
    <w:qFormat/>
    <w:rsid w:val="002177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776B"/>
    <w:rPr>
      <w:i/>
      <w:iCs/>
      <w:color w:val="0F4761" w:themeColor="accent1" w:themeShade="BF"/>
    </w:rPr>
  </w:style>
  <w:style w:type="character" w:styleId="IntenseReference">
    <w:name w:val="Intense Reference"/>
    <w:basedOn w:val="DefaultParagraphFont"/>
    <w:uiPriority w:val="32"/>
    <w:qFormat/>
    <w:rsid w:val="0021776B"/>
    <w:rPr>
      <w:b/>
      <w:bCs/>
      <w:smallCaps/>
      <w:color w:val="0F4761" w:themeColor="accent1" w:themeShade="BF"/>
      <w:spacing w:val="5"/>
    </w:rPr>
  </w:style>
  <w:style w:type="character" w:styleId="Hyperlink">
    <w:name w:val="Hyperlink"/>
    <w:basedOn w:val="DefaultParagraphFont"/>
    <w:uiPriority w:val="99"/>
    <w:unhideWhenUsed/>
    <w:rsid w:val="0021776B"/>
    <w:rPr>
      <w:color w:val="467886" w:themeColor="hyperlink"/>
      <w:u w:val="single"/>
    </w:rPr>
  </w:style>
  <w:style w:type="paragraph" w:styleId="Revision">
    <w:name w:val="Revision"/>
    <w:hidden/>
    <w:uiPriority w:val="99"/>
    <w:semiHidden/>
    <w:rsid w:val="00831D6A"/>
    <w:pPr>
      <w:spacing w:after="0" w:line="240" w:lineRule="auto"/>
    </w:pPr>
  </w:style>
  <w:style w:type="character" w:styleId="CommentReference">
    <w:name w:val="annotation reference"/>
    <w:basedOn w:val="DefaultParagraphFont"/>
    <w:uiPriority w:val="99"/>
    <w:semiHidden/>
    <w:unhideWhenUsed/>
    <w:rsid w:val="00D348B5"/>
    <w:rPr>
      <w:sz w:val="16"/>
      <w:szCs w:val="16"/>
    </w:rPr>
  </w:style>
  <w:style w:type="paragraph" w:styleId="CommentText">
    <w:name w:val="annotation text"/>
    <w:basedOn w:val="Normal"/>
    <w:link w:val="CommentTextChar"/>
    <w:uiPriority w:val="99"/>
    <w:unhideWhenUsed/>
    <w:rsid w:val="00D348B5"/>
    <w:pPr>
      <w:spacing w:line="240" w:lineRule="auto"/>
    </w:pPr>
    <w:rPr>
      <w:sz w:val="20"/>
      <w:szCs w:val="20"/>
    </w:rPr>
  </w:style>
  <w:style w:type="character" w:customStyle="1" w:styleId="CommentTextChar">
    <w:name w:val="Comment Text Char"/>
    <w:basedOn w:val="DefaultParagraphFont"/>
    <w:link w:val="CommentText"/>
    <w:uiPriority w:val="99"/>
    <w:rsid w:val="00D348B5"/>
    <w:rPr>
      <w:sz w:val="20"/>
      <w:szCs w:val="20"/>
    </w:rPr>
  </w:style>
  <w:style w:type="paragraph" w:styleId="CommentSubject">
    <w:name w:val="annotation subject"/>
    <w:basedOn w:val="CommentText"/>
    <w:next w:val="CommentText"/>
    <w:link w:val="CommentSubjectChar"/>
    <w:uiPriority w:val="99"/>
    <w:semiHidden/>
    <w:unhideWhenUsed/>
    <w:rsid w:val="00D348B5"/>
    <w:rPr>
      <w:b/>
      <w:bCs/>
    </w:rPr>
  </w:style>
  <w:style w:type="character" w:customStyle="1" w:styleId="CommentSubjectChar">
    <w:name w:val="Comment Subject Char"/>
    <w:basedOn w:val="CommentTextChar"/>
    <w:link w:val="CommentSubject"/>
    <w:uiPriority w:val="99"/>
    <w:semiHidden/>
    <w:rsid w:val="00D348B5"/>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8004">
      <w:bodyDiv w:val="1"/>
      <w:marLeft w:val="0"/>
      <w:marRight w:val="0"/>
      <w:marTop w:val="0"/>
      <w:marBottom w:val="0"/>
      <w:divBdr>
        <w:top w:val="none" w:sz="0" w:space="0" w:color="auto"/>
        <w:left w:val="none" w:sz="0" w:space="0" w:color="auto"/>
        <w:bottom w:val="none" w:sz="0" w:space="0" w:color="auto"/>
        <w:right w:val="none" w:sz="0" w:space="0" w:color="auto"/>
      </w:divBdr>
    </w:div>
    <w:div w:id="141510426">
      <w:bodyDiv w:val="1"/>
      <w:marLeft w:val="0"/>
      <w:marRight w:val="0"/>
      <w:marTop w:val="0"/>
      <w:marBottom w:val="0"/>
      <w:divBdr>
        <w:top w:val="none" w:sz="0" w:space="0" w:color="auto"/>
        <w:left w:val="none" w:sz="0" w:space="0" w:color="auto"/>
        <w:bottom w:val="none" w:sz="0" w:space="0" w:color="auto"/>
        <w:right w:val="none" w:sz="0" w:space="0" w:color="auto"/>
      </w:divBdr>
    </w:div>
    <w:div w:id="248540083">
      <w:bodyDiv w:val="1"/>
      <w:marLeft w:val="0"/>
      <w:marRight w:val="0"/>
      <w:marTop w:val="0"/>
      <w:marBottom w:val="0"/>
      <w:divBdr>
        <w:top w:val="none" w:sz="0" w:space="0" w:color="auto"/>
        <w:left w:val="none" w:sz="0" w:space="0" w:color="auto"/>
        <w:bottom w:val="none" w:sz="0" w:space="0" w:color="auto"/>
        <w:right w:val="none" w:sz="0" w:space="0" w:color="auto"/>
      </w:divBdr>
    </w:div>
    <w:div w:id="340132342">
      <w:bodyDiv w:val="1"/>
      <w:marLeft w:val="0"/>
      <w:marRight w:val="0"/>
      <w:marTop w:val="0"/>
      <w:marBottom w:val="0"/>
      <w:divBdr>
        <w:top w:val="none" w:sz="0" w:space="0" w:color="auto"/>
        <w:left w:val="none" w:sz="0" w:space="0" w:color="auto"/>
        <w:bottom w:val="none" w:sz="0" w:space="0" w:color="auto"/>
        <w:right w:val="none" w:sz="0" w:space="0" w:color="auto"/>
      </w:divBdr>
    </w:div>
    <w:div w:id="688529624">
      <w:bodyDiv w:val="1"/>
      <w:marLeft w:val="0"/>
      <w:marRight w:val="0"/>
      <w:marTop w:val="0"/>
      <w:marBottom w:val="0"/>
      <w:divBdr>
        <w:top w:val="none" w:sz="0" w:space="0" w:color="auto"/>
        <w:left w:val="none" w:sz="0" w:space="0" w:color="auto"/>
        <w:bottom w:val="none" w:sz="0" w:space="0" w:color="auto"/>
        <w:right w:val="none" w:sz="0" w:space="0" w:color="auto"/>
      </w:divBdr>
    </w:div>
    <w:div w:id="697312045">
      <w:bodyDiv w:val="1"/>
      <w:marLeft w:val="0"/>
      <w:marRight w:val="0"/>
      <w:marTop w:val="0"/>
      <w:marBottom w:val="0"/>
      <w:divBdr>
        <w:top w:val="none" w:sz="0" w:space="0" w:color="auto"/>
        <w:left w:val="none" w:sz="0" w:space="0" w:color="auto"/>
        <w:bottom w:val="none" w:sz="0" w:space="0" w:color="auto"/>
        <w:right w:val="none" w:sz="0" w:space="0" w:color="auto"/>
      </w:divBdr>
    </w:div>
    <w:div w:id="957368191">
      <w:bodyDiv w:val="1"/>
      <w:marLeft w:val="0"/>
      <w:marRight w:val="0"/>
      <w:marTop w:val="0"/>
      <w:marBottom w:val="0"/>
      <w:divBdr>
        <w:top w:val="none" w:sz="0" w:space="0" w:color="auto"/>
        <w:left w:val="none" w:sz="0" w:space="0" w:color="auto"/>
        <w:bottom w:val="none" w:sz="0" w:space="0" w:color="auto"/>
        <w:right w:val="none" w:sz="0" w:space="0" w:color="auto"/>
      </w:divBdr>
    </w:div>
    <w:div w:id="1032614439">
      <w:bodyDiv w:val="1"/>
      <w:marLeft w:val="0"/>
      <w:marRight w:val="0"/>
      <w:marTop w:val="0"/>
      <w:marBottom w:val="0"/>
      <w:divBdr>
        <w:top w:val="none" w:sz="0" w:space="0" w:color="auto"/>
        <w:left w:val="none" w:sz="0" w:space="0" w:color="auto"/>
        <w:bottom w:val="none" w:sz="0" w:space="0" w:color="auto"/>
        <w:right w:val="none" w:sz="0" w:space="0" w:color="auto"/>
      </w:divBdr>
    </w:div>
    <w:div w:id="1040595159">
      <w:bodyDiv w:val="1"/>
      <w:marLeft w:val="0"/>
      <w:marRight w:val="0"/>
      <w:marTop w:val="0"/>
      <w:marBottom w:val="0"/>
      <w:divBdr>
        <w:top w:val="none" w:sz="0" w:space="0" w:color="auto"/>
        <w:left w:val="none" w:sz="0" w:space="0" w:color="auto"/>
        <w:bottom w:val="none" w:sz="0" w:space="0" w:color="auto"/>
        <w:right w:val="none" w:sz="0" w:space="0" w:color="auto"/>
      </w:divBdr>
    </w:div>
    <w:div w:id="1136872144">
      <w:bodyDiv w:val="1"/>
      <w:marLeft w:val="0"/>
      <w:marRight w:val="0"/>
      <w:marTop w:val="0"/>
      <w:marBottom w:val="0"/>
      <w:divBdr>
        <w:top w:val="none" w:sz="0" w:space="0" w:color="auto"/>
        <w:left w:val="none" w:sz="0" w:space="0" w:color="auto"/>
        <w:bottom w:val="none" w:sz="0" w:space="0" w:color="auto"/>
        <w:right w:val="none" w:sz="0" w:space="0" w:color="auto"/>
      </w:divBdr>
    </w:div>
    <w:div w:id="1147550091">
      <w:bodyDiv w:val="1"/>
      <w:marLeft w:val="0"/>
      <w:marRight w:val="0"/>
      <w:marTop w:val="0"/>
      <w:marBottom w:val="0"/>
      <w:divBdr>
        <w:top w:val="none" w:sz="0" w:space="0" w:color="auto"/>
        <w:left w:val="none" w:sz="0" w:space="0" w:color="auto"/>
        <w:bottom w:val="none" w:sz="0" w:space="0" w:color="auto"/>
        <w:right w:val="none" w:sz="0" w:space="0" w:color="auto"/>
      </w:divBdr>
    </w:div>
    <w:div w:id="1638560837">
      <w:bodyDiv w:val="1"/>
      <w:marLeft w:val="0"/>
      <w:marRight w:val="0"/>
      <w:marTop w:val="0"/>
      <w:marBottom w:val="0"/>
      <w:divBdr>
        <w:top w:val="none" w:sz="0" w:space="0" w:color="auto"/>
        <w:left w:val="none" w:sz="0" w:space="0" w:color="auto"/>
        <w:bottom w:val="none" w:sz="0" w:space="0" w:color="auto"/>
        <w:right w:val="none" w:sz="0" w:space="0" w:color="auto"/>
      </w:divBdr>
    </w:div>
    <w:div w:id="1830828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inkedin.com/company/hostex-sa/" TargetMode="External"/><Relationship Id="rId13"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www.instagram.com/hostex_sa/" TargetMode="External"/><Relationship Id="rId12"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acebook.com/hostexza" TargetMode="External"/><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hostex.co.za" TargetMode="Externa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32189AC12F2F45ADA0AC2A08F4158D" ma:contentTypeVersion="14" ma:contentTypeDescription="Create a new document." ma:contentTypeScope="" ma:versionID="7ad9bcf98f3ae569ecfcbc4bdc275836">
  <xsd:schema xmlns:xsd="http://www.w3.org/2001/XMLSchema" xmlns:xs="http://www.w3.org/2001/XMLSchema" xmlns:p="http://schemas.microsoft.com/office/2006/metadata/properties" xmlns:ns2="5f1fc2f4-0857-4a12-beb5-a8ee7fe31670" xmlns:ns3="82a67df9-938e-4cd3-b06e-a2231d941534" targetNamespace="http://schemas.microsoft.com/office/2006/metadata/properties" ma:root="true" ma:fieldsID="4246a35fb450a26848c5d740e0ccf546" ns2:_="" ns3:_="">
    <xsd:import namespace="5f1fc2f4-0857-4a12-beb5-a8ee7fe31670"/>
    <xsd:import namespace="82a67df9-938e-4cd3-b06e-a2231d941534"/>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1fc2f4-0857-4a12-beb5-a8ee7fe316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6af825ef-bd28-4dd3-9f95-fbfaedd9fd4d"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67df9-938e-4cd3-b06e-a2231d94153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1fc2f4-0857-4a12-beb5-a8ee7fe3167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F8B5E74-5F3A-47D8-839A-810D6652612E}"/>
</file>

<file path=customXml/itemProps2.xml><?xml version="1.0" encoding="utf-8"?>
<ds:datastoreItem xmlns:ds="http://schemas.openxmlformats.org/officeDocument/2006/customXml" ds:itemID="{1861E028-2BAD-4012-8D16-F1F4D502F7A4}"/>
</file>

<file path=customXml/itemProps3.xml><?xml version="1.0" encoding="utf-8"?>
<ds:datastoreItem xmlns:ds="http://schemas.openxmlformats.org/officeDocument/2006/customXml" ds:itemID="{B6EECDCD-5B4D-45F9-A519-5AF0F8D38D99}"/>
</file>

<file path=docProps/app.xml><?xml version="1.0" encoding="utf-8"?>
<Properties xmlns="http://schemas.openxmlformats.org/officeDocument/2006/extended-properties" xmlns:vt="http://schemas.openxmlformats.org/officeDocument/2006/docPropsVTypes">
  <Template>Normal</Template>
  <TotalTime>5</TotalTime>
  <Pages>3</Pages>
  <Words>586</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Vanessa Naude</dc:creator>
  <cp:keywords/>
  <dc:description/>
  <cp:lastModifiedBy>Vanessa Naude</cp:lastModifiedBy>
  <cp:revision>6</cp:revision>
  <dcterms:created xsi:type="dcterms:W3CDTF">2025-02-14T06:32:00Z</dcterms:created>
  <dcterms:modified xsi:type="dcterms:W3CDTF">2025-02-14T06:35:00Z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0x0101004032189AC12F2F45ADA0AC2A08F4158D</vt:lpwstr>
  </property>
</Properties>
</file>